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Digitális állampolgári irányelvek az MI korában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Legyél okos. Legyél kedves. Legyél tudatos.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Gondolkodj, mielőtt kattintasz vagy megosztasz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Kérdezd meg magadtól: Igaz ez? Hasznos? Kedves?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Mindig ellenőrizd megbízható felnőttel vagy tényellenőrző oldallal, mielőtt bármit megosztasz.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Állj meg és gondolkodj, mielőtt érzelmileg felkavaró vagy sokkoló posztokra reagálnál.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Ellenőrizd a forrást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Figyelj a következőkre:</w:t>
        <w:br w:type="textWrapping"/>
      </w:r>
    </w:p>
    <w:p w:rsidR="00000000" w:rsidDel="00000000" w:rsidP="00000000" w:rsidRDefault="00000000" w:rsidRPr="00000000" w14:paraId="00000009">
      <w:pPr>
        <w:numPr>
          <w:ilvl w:val="1"/>
          <w:numId w:val="6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Szerző neve és szervezet</w:t>
        <w:br w:type="textWrapping"/>
      </w:r>
    </w:p>
    <w:p w:rsidR="00000000" w:rsidDel="00000000" w:rsidP="00000000" w:rsidRDefault="00000000" w:rsidRPr="00000000" w14:paraId="0000000A">
      <w:pPr>
        <w:numPr>
          <w:ilvl w:val="1"/>
          <w:numId w:val="6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Dátumok és hivatkozások</w:t>
        <w:br w:type="textWrapping"/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 forrás elfogultsága, ismeretlensége vagy az, hogy eladni próbál valamit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Használható eszközök:</w:t>
        <w:br w:type="textWrapping"/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Snopes</w:t>
        <w:br w:type="textWrapping"/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NewsGuard</w:t>
        <w:br w:type="textWrapping"/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after="24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Google Képkeresés (Fordított képkeresés)</w:t>
        <w:br w:type="textWrapping"/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Gyakorold a „kritikus figyelmen kívül hagyást”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Néhány tartalom nem érdemes a figyelmedre – görgess tovább a káros, hamis vagy kattintásvadász tartalmak mellett.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Ne “etesd” a algoritmust dühös hozzászólásokkal.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Jelentsd vagy címkézd a káros tartalmakat, ahelyett, hogy vitatkoznál velük.</w:t>
        <w:br w:type="textWrapping"/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Légy tisztelettudó és kedves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Online úgy bánj másokkal, ahogy szeretnéd, hogy veled bánjanak személyesen.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Ne posztolj dolgokat mások kigúnyolására vagy megijesztésére.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Ha valaki hibázik, segíts neki kedvesen korrigálni.</w:t>
        <w:br w:type="textWrapping"/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5. Védd a magánéleted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 oszd meg teljes nevedet, címedet, iskoládat vagy jelszavaidat.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Használj erős jelszavakat, és ne kattints gyanús linkekre.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Ellenőrizd az AI-eszközök, játékok vagy chatbotok beállításait – tudd, mit gyűjtenek.</w:t>
        <w:br w:type="textWrapping"/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6. Légy pozitív digitális állampolgár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Segíts másoknak észrevenni a dezinformációt vagy a veszélyes tartalmakat.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Jelentsd a zaklatást vagy gyanús fiókokat a tanárnak vagy a platformnak.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Értékeld a hasznos, tisztességes és kreatív tartalmakat!</w:t>
        <w:br w:type="textWrapping"/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Gyors emlékeztető</w:t>
      </w:r>
    </w:p>
    <w:tbl>
      <w:tblPr>
        <w:tblStyle w:val="Table1"/>
        <w:tblW w:w="62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10"/>
        <w:gridCol w:w="3785"/>
        <w:tblGridChange w:id="0">
          <w:tblGrid>
            <w:gridCol w:w="2510"/>
            <w:gridCol w:w="37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Tevékenység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Kérdezd meg magadtól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Poszt megosztása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„Ellenőrzött?”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Videóra reagálás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„Érzelmileg manipulál?”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MI-eszközök használata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„Milyen adatot adok? Ki készítette?”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P3vaMK7eIrg0imlvfMRqN0MIMg==">CgMxLjA4AHIhMVlCdll4TEttY0swa2o0T1Zob3hxNnl1c1R6NDNaVWY0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